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D" w:rsidRPr="00EF552D" w:rsidRDefault="0044256D" w:rsidP="0044256D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08</w:t>
      </w:r>
      <w:r w:rsidR="00D724EE">
        <w:rPr>
          <w:rFonts w:ascii="Arial" w:eastAsia="Times New Roman" w:hAnsi="Arial" w:cs="Arial"/>
          <w:b/>
          <w:sz w:val="32"/>
          <w:szCs w:val="32"/>
          <w:lang w:eastAsia="ru-RU"/>
        </w:rPr>
        <w:t>.12</w:t>
      </w:r>
      <w:r w:rsidR="00C07951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5B786E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D724E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53</w:t>
      </w: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EF552D" w:rsidRPr="00EF552D" w:rsidRDefault="00350685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ВЕРХНЕГУТАРСКОГО</w:t>
      </w:r>
      <w:r w:rsidR="00EF552D"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552D" w:rsidRPr="00EF552D" w:rsidRDefault="00EF552D" w:rsidP="00107BA2">
      <w:pPr>
        <w:spacing w:after="0" w:line="240" w:lineRule="auto"/>
        <w:ind w:left="851"/>
        <w:rPr>
          <w:rFonts w:ascii="Arial" w:eastAsia="Times New Roman" w:hAnsi="Arial" w:cs="Arial"/>
          <w:sz w:val="32"/>
          <w:szCs w:val="32"/>
          <w:lang w:eastAsia="ru-RU"/>
        </w:rPr>
      </w:pP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</w:t>
      </w:r>
      <w:r w:rsidR="00486BBF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ОДОБРЕНИИ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ПРОГНОЗА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СОЦИАЛЬНО-ЭКОНОМИЧЕСКОГО РАЗВИТИЯ </w:t>
      </w:r>
      <w:r w:rsidR="0035068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МУНИЦИПАЛЬНОГО ОБРАЗОВАНИЯ НА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СРЕДНЕСРОЧНЫЙ ПЕРИОД</w:t>
      </w: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107BA2">
      <w:pPr>
        <w:spacing w:after="0" w:line="240" w:lineRule="auto"/>
        <w:ind w:left="85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руководствуясь ст. ст. 8, 40 Устава </w:t>
      </w:r>
      <w:r w:rsidR="00350685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администрация </w:t>
      </w:r>
      <w:r w:rsidR="00350685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EF552D" w:rsidRPr="00EF552D" w:rsidRDefault="00EF552D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4F8" w:rsidRDefault="008104F8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F552D" w:rsidRPr="00EF552D" w:rsidRDefault="00EF552D" w:rsidP="00107BA2">
      <w:pPr>
        <w:spacing w:after="0" w:line="240" w:lineRule="auto"/>
        <w:ind w:left="851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F552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52D" w:rsidRPr="00EF552D" w:rsidRDefault="00EF552D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2378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Прогноз социально-экономического развития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04F8">
        <w:rPr>
          <w:rFonts w:ascii="Arial" w:eastAsia="Times New Roman" w:hAnsi="Arial" w:cs="Arial"/>
          <w:sz w:val="24"/>
          <w:szCs w:val="24"/>
          <w:lang w:eastAsia="ru-RU"/>
        </w:rPr>
        <w:t xml:space="preserve">Верхнегутарского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на </w:t>
      </w:r>
      <w:r>
        <w:rPr>
          <w:rFonts w:ascii="Arial" w:eastAsia="Times New Roman" w:hAnsi="Arial" w:cs="Arial"/>
          <w:sz w:val="24"/>
          <w:szCs w:val="24"/>
          <w:lang w:eastAsia="ru-RU"/>
        </w:rPr>
        <w:t>среднесрочный период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552D" w:rsidRPr="00EF552D" w:rsidRDefault="00EF552D" w:rsidP="002378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опубликовать в «Вестнике </w:t>
      </w:r>
      <w:r w:rsidR="00810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и разместить в информационно-телекоммуникационной сети «Интернет» на официальном сайте </w:t>
      </w:r>
      <w:r w:rsidR="008104F8">
        <w:rPr>
          <w:rFonts w:ascii="Arial" w:eastAsia="Times New Roman" w:hAnsi="Arial" w:cs="Arial"/>
          <w:sz w:val="24"/>
          <w:szCs w:val="24"/>
          <w:lang w:eastAsia="ru-RU"/>
        </w:rPr>
        <w:t xml:space="preserve">Верхнегутарского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EF552D" w:rsidRPr="00EF552D" w:rsidRDefault="00EF552D" w:rsidP="002378E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вступает в силу со дня подписания.</w:t>
      </w:r>
    </w:p>
    <w:p w:rsidR="00EF552D" w:rsidRPr="00EF552D" w:rsidRDefault="00EF552D" w:rsidP="00107BA2">
      <w:pPr>
        <w:spacing w:after="0" w:line="240" w:lineRule="auto"/>
        <w:ind w:left="85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104F8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</w:p>
    <w:p w:rsidR="00EF552D" w:rsidRPr="00EF552D" w:rsidRDefault="00EF552D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F552D" w:rsidRPr="00EF552D" w:rsidRDefault="008104F8" w:rsidP="00107BA2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Ходогонов</w:t>
      </w:r>
    </w:p>
    <w:p w:rsidR="00EF552D" w:rsidRDefault="00EF552D"/>
    <w:p w:rsidR="00EF552D" w:rsidRDefault="00EF552D"/>
    <w:p w:rsidR="00EF552D" w:rsidRDefault="00EF552D"/>
    <w:p w:rsidR="00EF552D" w:rsidRDefault="00EF552D"/>
    <w:p w:rsidR="00EF552D" w:rsidRDefault="00EF552D"/>
    <w:p w:rsidR="00EF552D" w:rsidRDefault="00EF552D"/>
    <w:p w:rsidR="00DC2E29" w:rsidRDefault="00DC2E29" w:rsidP="00853145">
      <w:pPr>
        <w:rPr>
          <w:b/>
          <w:bCs/>
        </w:rPr>
        <w:sectPr w:rsidR="00DC2E29" w:rsidSect="00107BA2"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2"/>
        <w:gridCol w:w="866"/>
        <w:gridCol w:w="623"/>
        <w:gridCol w:w="704"/>
        <w:gridCol w:w="300"/>
        <w:gridCol w:w="896"/>
        <w:gridCol w:w="929"/>
        <w:gridCol w:w="1294"/>
      </w:tblGrid>
      <w:tr w:rsidR="00853145" w:rsidRPr="00853145" w:rsidTr="002A0DBF">
        <w:trPr>
          <w:trHeight w:val="2839"/>
        </w:trPr>
        <w:tc>
          <w:tcPr>
            <w:tcW w:w="104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lastRenderedPageBreak/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r w:rsidRPr="00853145">
              <w:rPr>
                <w:b/>
                <w:bCs/>
              </w:rPr>
              <w:t> 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145" w:rsidRPr="00F61BC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61BC7">
              <w:rPr>
                <w:rFonts w:ascii="Courier New" w:hAnsi="Courier New" w:cs="Courier New"/>
                <w:sz w:val="20"/>
                <w:szCs w:val="20"/>
              </w:rPr>
              <w:t>Одобрен</w:t>
            </w:r>
            <w:proofErr w:type="gramEnd"/>
            <w:r w:rsidRPr="00F61BC7">
              <w:rPr>
                <w:rFonts w:ascii="Courier New" w:hAnsi="Courier New" w:cs="Courier New"/>
                <w:sz w:val="20"/>
                <w:szCs w:val="20"/>
              </w:rPr>
              <w:t xml:space="preserve"> постановлением</w:t>
            </w:r>
          </w:p>
          <w:p w:rsidR="00853145" w:rsidRPr="00F61BC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61BC7">
              <w:rPr>
                <w:rFonts w:ascii="Courier New" w:hAnsi="Courier New" w:cs="Courier New"/>
                <w:sz w:val="20"/>
                <w:szCs w:val="20"/>
              </w:rPr>
              <w:t xml:space="preserve">администрации </w:t>
            </w:r>
            <w:r w:rsidR="008104F8" w:rsidRPr="00F61BC7">
              <w:rPr>
                <w:rFonts w:ascii="Courier New" w:hAnsi="Courier New" w:cs="Courier New"/>
                <w:sz w:val="20"/>
                <w:szCs w:val="20"/>
              </w:rPr>
              <w:t>Верхнегутарского</w:t>
            </w:r>
          </w:p>
          <w:p w:rsidR="00853145" w:rsidRPr="00F61BC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61BC7">
              <w:rPr>
                <w:rFonts w:ascii="Courier New" w:hAnsi="Courier New" w:cs="Courier New"/>
                <w:sz w:val="20"/>
                <w:szCs w:val="20"/>
              </w:rPr>
              <w:t xml:space="preserve">муниципального образования </w:t>
            </w:r>
          </w:p>
          <w:p w:rsidR="00853145" w:rsidRPr="00F61BC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61BC7">
              <w:rPr>
                <w:rFonts w:ascii="Courier New" w:hAnsi="Courier New" w:cs="Courier New"/>
                <w:sz w:val="20"/>
                <w:szCs w:val="20"/>
              </w:rPr>
              <w:t>"Нижнеудинский район"</w:t>
            </w:r>
          </w:p>
          <w:p w:rsidR="00853145" w:rsidRPr="00853145" w:rsidRDefault="0044256D" w:rsidP="00F61BC7">
            <w:r>
              <w:rPr>
                <w:rFonts w:ascii="Courier New" w:hAnsi="Courier New" w:cs="Courier New"/>
                <w:sz w:val="20"/>
                <w:szCs w:val="20"/>
              </w:rPr>
              <w:t>08.12</w:t>
            </w:r>
            <w:r w:rsidR="00DC2E29" w:rsidRPr="00F61BC7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BC5793" w:rsidRPr="00F61BC7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F61BC7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853145" w:rsidRPr="00F61BC7">
              <w:rPr>
                <w:rFonts w:ascii="Courier New" w:hAnsi="Courier New" w:cs="Courier New"/>
                <w:sz w:val="20"/>
                <w:szCs w:val="20"/>
              </w:rPr>
              <w:t xml:space="preserve">г. № </w:t>
            </w: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  <w:r w:rsidR="00853145" w:rsidRPr="00853145">
              <w:t xml:space="preserve">               </w:t>
            </w:r>
          </w:p>
        </w:tc>
      </w:tr>
      <w:tr w:rsidR="00853145" w:rsidRPr="00853145" w:rsidTr="002A0DBF">
        <w:trPr>
          <w:trHeight w:val="1078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AE6346" w:rsidRDefault="0044256D" w:rsidP="00AE63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Прогноз</w:t>
            </w:r>
            <w:r w:rsidR="00853145" w:rsidRPr="00AE63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социально-экономического развития </w:t>
            </w:r>
            <w:r w:rsidR="008104F8" w:rsidRPr="00AE6346">
              <w:rPr>
                <w:rFonts w:ascii="Arial" w:hAnsi="Arial" w:cs="Arial"/>
                <w:b/>
                <w:bCs/>
                <w:sz w:val="24"/>
                <w:szCs w:val="24"/>
              </w:rPr>
              <w:t>Верхнегутарского</w:t>
            </w:r>
            <w:r w:rsidR="00853145" w:rsidRPr="00AE634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муниципального образования  на </w:t>
            </w:r>
            <w:r w:rsidR="00DC2E29" w:rsidRPr="00AE6346">
              <w:rPr>
                <w:rFonts w:ascii="Arial" w:hAnsi="Arial" w:cs="Arial"/>
                <w:b/>
                <w:bCs/>
                <w:sz w:val="24"/>
                <w:szCs w:val="24"/>
              </w:rPr>
              <w:t>среднесрочный период</w:t>
            </w:r>
          </w:p>
        </w:tc>
      </w:tr>
      <w:tr w:rsidR="00853145" w:rsidRPr="00853145" w:rsidTr="002A0DBF">
        <w:trPr>
          <w:trHeight w:val="285"/>
        </w:trPr>
        <w:tc>
          <w:tcPr>
            <w:tcW w:w="7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/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/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/>
        </w:tc>
      </w:tr>
      <w:tr w:rsidR="00853145" w:rsidRPr="00853145" w:rsidTr="002A0DBF">
        <w:trPr>
          <w:trHeight w:val="735"/>
        </w:trPr>
        <w:tc>
          <w:tcPr>
            <w:tcW w:w="7219" w:type="dxa"/>
            <w:vMerge w:val="restart"/>
            <w:tcBorders>
              <w:top w:val="single" w:sz="4" w:space="0" w:color="auto"/>
            </w:tcBorders>
            <w:hideMark/>
          </w:tcPr>
          <w:p w:rsidR="00853145" w:rsidRPr="003F0B87" w:rsidRDefault="00853145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Наименование показателя</w:t>
            </w:r>
          </w:p>
          <w:p w:rsidR="00853145" w:rsidRPr="003F0B87" w:rsidRDefault="00853145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  <w:p w:rsidR="00853145" w:rsidRPr="003F0B87" w:rsidRDefault="00853145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noWrap/>
            <w:hideMark/>
          </w:tcPr>
          <w:p w:rsidR="00853145" w:rsidRPr="003F0B87" w:rsidRDefault="00853145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Ед. изм.</w:t>
            </w:r>
          </w:p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vMerge w:val="restart"/>
            <w:hideMark/>
          </w:tcPr>
          <w:p w:rsidR="00853145" w:rsidRPr="003F0B87" w:rsidRDefault="00853145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Факт </w:t>
            </w: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201</w:t>
            </w:r>
            <w:r w:rsidR="00AE6346"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9</w:t>
            </w: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года</w:t>
            </w:r>
          </w:p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vMerge w:val="restart"/>
            <w:hideMark/>
          </w:tcPr>
          <w:p w:rsidR="00853145" w:rsidRPr="003F0B87" w:rsidRDefault="00C07951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Оценка </w:t>
            </w: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br/>
              <w:t>20</w:t>
            </w:r>
            <w:r w:rsidR="00AE6346"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</w:t>
            </w:r>
            <w:r w:rsidR="00853145"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года</w:t>
            </w:r>
          </w:p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40" w:type="dxa"/>
            <w:gridSpan w:val="4"/>
            <w:hideMark/>
          </w:tcPr>
          <w:p w:rsidR="00853145" w:rsidRPr="003F0B87" w:rsidRDefault="00853145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Прогноз </w:t>
            </w:r>
            <w:proofErr w:type="gramStart"/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на</w:t>
            </w:r>
            <w:proofErr w:type="gramEnd"/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:</w:t>
            </w:r>
          </w:p>
        </w:tc>
      </w:tr>
      <w:tr w:rsidR="00853145" w:rsidRPr="00853145" w:rsidTr="002A0DBF">
        <w:trPr>
          <w:trHeight w:val="1128"/>
        </w:trPr>
        <w:tc>
          <w:tcPr>
            <w:tcW w:w="7219" w:type="dxa"/>
            <w:vMerge/>
            <w:tcBorders>
              <w:bottom w:val="single" w:sz="4" w:space="0" w:color="auto"/>
            </w:tcBorders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hideMark/>
          </w:tcPr>
          <w:p w:rsidR="00853145" w:rsidRPr="003F0B87" w:rsidRDefault="00AE6346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2021</w:t>
            </w:r>
            <w:r w:rsidR="00853145"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hideMark/>
          </w:tcPr>
          <w:p w:rsidR="00853145" w:rsidRPr="003F0B87" w:rsidRDefault="00AE6346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2022</w:t>
            </w:r>
            <w:r w:rsidR="00853145"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hideMark/>
          </w:tcPr>
          <w:p w:rsidR="00853145" w:rsidRPr="003F0B87" w:rsidRDefault="00AE6346" w:rsidP="00853145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2023</w:t>
            </w:r>
            <w:r w:rsidR="00853145"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год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Итоги развития МО</w:t>
            </w:r>
          </w:p>
        </w:tc>
        <w:tc>
          <w:tcPr>
            <w:tcW w:w="1175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8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в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т.ч</w:t>
            </w:r>
            <w:proofErr w:type="spell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. по видам экономической деятельности: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рыбаловство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1469E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1469E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81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Прочие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117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88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175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Промышленное производство:</w:t>
            </w:r>
          </w:p>
        </w:tc>
        <w:tc>
          <w:tcPr>
            <w:tcW w:w="1175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117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(</w:t>
            </w:r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+С+D+E):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Индекс промышленного производства - всего***:</w:t>
            </w:r>
          </w:p>
        </w:tc>
        <w:tc>
          <w:tcPr>
            <w:tcW w:w="1175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1469E9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в том числе: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Добыча полезных ископаемых (В):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16" w:type="dxa"/>
            <w:hideMark/>
          </w:tcPr>
          <w:p w:rsidR="00853145" w:rsidRPr="003F0B87" w:rsidRDefault="001469E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1469E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Обрабатывающие производства (С):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Индекс промышленного производства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112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Сельское, лесное хозяйство, охота, </w:t>
            </w:r>
            <w:proofErr w:type="spellStart"/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рыбаловство</w:t>
            </w:r>
            <w:proofErr w:type="spellEnd"/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 xml:space="preserve"> и рыбоводство: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  <w:u w:val="single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Валовый выпуск продукции  в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>сельхозорганизациях</w:t>
            </w:r>
            <w:proofErr w:type="spellEnd"/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lastRenderedPageBreak/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lastRenderedPageBreak/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lastRenderedPageBreak/>
              <w:t>0,0</w:t>
            </w:r>
            <w:r w:rsidRPr="003F0B87"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 xml:space="preserve">Индекс производства продукции в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сельхозорганизациях</w:t>
            </w:r>
            <w:proofErr w:type="spellEnd"/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1469E9"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Строительство: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  <w:u w:val="single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Объем работ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Введено жилья на душу населения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кв. м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Транспортировка и хранение: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  <w:u w:val="single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Грузооборот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spellEnd"/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/км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Пассажирооборот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пас/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Розничный товарооборот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1469E9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noWrap/>
            <w:hideMark/>
          </w:tcPr>
          <w:p w:rsidR="00853145" w:rsidRPr="003F0B87" w:rsidRDefault="001469E9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noWrap/>
            <w:hideMark/>
          </w:tcPr>
          <w:p w:rsidR="00853145" w:rsidRPr="003F0B87" w:rsidRDefault="001469E9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noWrap/>
            <w:hideMark/>
          </w:tcPr>
          <w:p w:rsidR="00853145" w:rsidRPr="003F0B87" w:rsidRDefault="001469E9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noWrap/>
            <w:hideMark/>
          </w:tcPr>
          <w:p w:rsidR="00853145" w:rsidRPr="003F0B87" w:rsidRDefault="001469E9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Индекс физического объема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  <w:u w:val="single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Число действующих малых предприятий - всего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в том числе по видам экономической деятельности: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626A03"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40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112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Строительство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Прочие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lastRenderedPageBreak/>
              <w:t>Уд</w:t>
            </w:r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.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ес выручки предприятий малого бизнеса (с учетом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) в выручке  в целом по МО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853145" w:rsidRPr="00853145" w:rsidTr="002A0DBF">
        <w:trPr>
          <w:trHeight w:val="39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Число </w:t>
            </w:r>
            <w:proofErr w:type="gramStart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действующих</w:t>
            </w:r>
            <w:proofErr w:type="gramEnd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 - всего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Уд</w:t>
            </w:r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.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ес выручки предприятий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в выручке  в целом по МО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49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816" w:type="dxa"/>
          </w:tcPr>
          <w:p w:rsidR="00853145" w:rsidRPr="003F0B87" w:rsidRDefault="003B01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:rsidR="00853145" w:rsidRPr="003F0B87" w:rsidRDefault="003B01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</w:tcPr>
          <w:p w:rsidR="00853145" w:rsidRPr="003F0B87" w:rsidRDefault="003B01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853145" w:rsidRPr="003F0B87" w:rsidRDefault="003B01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809" w:type="dxa"/>
          </w:tcPr>
          <w:p w:rsidR="00853145" w:rsidRPr="003F0B87" w:rsidRDefault="003B019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853145" w:rsidRPr="00853145" w:rsidTr="002A0DBF">
        <w:trPr>
          <w:trHeight w:val="78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Объем инвестиций в основной капитал за счет всех источников -  всего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175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8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Численность постоянного населения - всего (среднегодовая)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</w:tcPr>
          <w:p w:rsidR="00853145" w:rsidRPr="003F0B87" w:rsidRDefault="003B0198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0,41</w:t>
            </w:r>
            <w:r w:rsidR="00AE6346" w:rsidRPr="003F0B8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:rsidR="00853145" w:rsidRPr="003F0B87" w:rsidRDefault="003B0198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0,411</w:t>
            </w:r>
          </w:p>
        </w:tc>
        <w:tc>
          <w:tcPr>
            <w:tcW w:w="1561" w:type="dxa"/>
            <w:gridSpan w:val="2"/>
          </w:tcPr>
          <w:p w:rsidR="00853145" w:rsidRPr="003F0B87" w:rsidRDefault="00276381" w:rsidP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0,4</w:t>
            </w:r>
            <w:r w:rsidR="00AE6346" w:rsidRPr="003F0B87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270" w:type="dxa"/>
          </w:tcPr>
          <w:p w:rsidR="00853145" w:rsidRPr="003F0B87" w:rsidRDefault="00276381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0,420</w:t>
            </w:r>
          </w:p>
        </w:tc>
        <w:tc>
          <w:tcPr>
            <w:tcW w:w="1809" w:type="dxa"/>
          </w:tcPr>
          <w:p w:rsidR="00853145" w:rsidRPr="003F0B87" w:rsidRDefault="00276381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0,420</w:t>
            </w:r>
          </w:p>
        </w:tc>
      </w:tr>
      <w:tr w:rsidR="00853145" w:rsidRPr="00853145" w:rsidTr="002A0DBF">
        <w:trPr>
          <w:trHeight w:val="78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</w:tcPr>
          <w:p w:rsidR="00853145" w:rsidRPr="003F0B87" w:rsidRDefault="002763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  <w:tc>
          <w:tcPr>
            <w:tcW w:w="936" w:type="dxa"/>
          </w:tcPr>
          <w:p w:rsidR="00853145" w:rsidRPr="003F0B87" w:rsidRDefault="002763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  <w:tc>
          <w:tcPr>
            <w:tcW w:w="1561" w:type="dxa"/>
            <w:gridSpan w:val="2"/>
          </w:tcPr>
          <w:p w:rsidR="00853145" w:rsidRPr="003F0B87" w:rsidRDefault="002763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  <w:tc>
          <w:tcPr>
            <w:tcW w:w="1270" w:type="dxa"/>
          </w:tcPr>
          <w:p w:rsidR="00853145" w:rsidRPr="003F0B87" w:rsidRDefault="002763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  <w:tc>
          <w:tcPr>
            <w:tcW w:w="1809" w:type="dxa"/>
          </w:tcPr>
          <w:p w:rsidR="00853145" w:rsidRPr="003F0B87" w:rsidRDefault="00276381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</w:tr>
      <w:tr w:rsidR="00853145" w:rsidRPr="00853145" w:rsidTr="002A0DBF">
        <w:trPr>
          <w:trHeight w:val="39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0,900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0,900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0,900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0,900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0,900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0,100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1,000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Образование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lastRenderedPageBreak/>
              <w:t>Прочие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2,100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2,100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2,8</w:t>
            </w:r>
          </w:p>
        </w:tc>
        <w:tc>
          <w:tcPr>
            <w:tcW w:w="1270" w:type="dxa"/>
            <w:hideMark/>
          </w:tcPr>
          <w:p w:rsidR="00853145" w:rsidRPr="003F0B87" w:rsidRDefault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3,5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3,500</w:t>
            </w:r>
          </w:p>
        </w:tc>
      </w:tr>
      <w:tr w:rsidR="00853145" w:rsidRPr="00853145" w:rsidTr="002A0DBF">
        <w:trPr>
          <w:trHeight w:val="109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В том числе из общей </w:t>
            </w:r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численности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1,2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из них по отраслям социальной сферы: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0,2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в 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Госуправление</w:t>
            </w:r>
            <w:proofErr w:type="spellEnd"/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. Образование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112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proofErr w:type="gram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)-</w:t>
            </w:r>
            <w:proofErr w:type="gram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всего,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9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626A03"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626A0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480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тыс. чел.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DA1447"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DA144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DA144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DA144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DA144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1125"/>
        </w:trPr>
        <w:tc>
          <w:tcPr>
            <w:tcW w:w="7219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Прочие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ел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8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</w:tr>
      <w:tr w:rsidR="00AE6346" w:rsidRPr="00853145" w:rsidTr="002A0DBF">
        <w:trPr>
          <w:trHeight w:val="1170"/>
        </w:trPr>
        <w:tc>
          <w:tcPr>
            <w:tcW w:w="7219" w:type="dxa"/>
            <w:hideMark/>
          </w:tcPr>
          <w:p w:rsidR="00AE6346" w:rsidRPr="003F0B87" w:rsidRDefault="00AE6346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175" w:type="dxa"/>
            <w:noWrap/>
            <w:hideMark/>
          </w:tcPr>
          <w:p w:rsidR="00AE6346" w:rsidRPr="003F0B87" w:rsidRDefault="00AE6346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AE6346" w:rsidRPr="003F0B87" w:rsidRDefault="00AE6346" w:rsidP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23960</w:t>
            </w:r>
          </w:p>
        </w:tc>
        <w:tc>
          <w:tcPr>
            <w:tcW w:w="936" w:type="dxa"/>
          </w:tcPr>
          <w:p w:rsidR="00AE6346" w:rsidRPr="003F0B87" w:rsidRDefault="00AE6346" w:rsidP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25350</w:t>
            </w:r>
          </w:p>
        </w:tc>
        <w:tc>
          <w:tcPr>
            <w:tcW w:w="1561" w:type="dxa"/>
            <w:gridSpan w:val="2"/>
          </w:tcPr>
          <w:p w:rsidR="00AE6346" w:rsidRPr="003F0B87" w:rsidRDefault="00AE6346" w:rsidP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27074</w:t>
            </w:r>
          </w:p>
        </w:tc>
        <w:tc>
          <w:tcPr>
            <w:tcW w:w="1270" w:type="dxa"/>
          </w:tcPr>
          <w:p w:rsidR="00AE6346" w:rsidRPr="003F0B87" w:rsidRDefault="00AE6346" w:rsidP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28915</w:t>
            </w:r>
          </w:p>
        </w:tc>
        <w:tc>
          <w:tcPr>
            <w:tcW w:w="1809" w:type="dxa"/>
          </w:tcPr>
          <w:p w:rsidR="00AE6346" w:rsidRPr="003F0B87" w:rsidRDefault="00AE634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30072</w:t>
            </w:r>
          </w:p>
        </w:tc>
      </w:tr>
      <w:tr w:rsidR="00853145" w:rsidRPr="00853145" w:rsidTr="002A0DBF">
        <w:trPr>
          <w:trHeight w:val="39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Сельское, лесное хозяйство, охота,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рыбаловство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 и рыбоводство, в том числе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Лесоводство и лесозаготовки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Рыболовство и рыбоводство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16732" w:rsidRPr="00853145" w:rsidTr="002A0DBF">
        <w:trPr>
          <w:trHeight w:val="750"/>
        </w:trPr>
        <w:tc>
          <w:tcPr>
            <w:tcW w:w="7219" w:type="dxa"/>
            <w:hideMark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175" w:type="dxa"/>
            <w:noWrap/>
            <w:hideMark/>
          </w:tcPr>
          <w:p w:rsidR="00016732" w:rsidRPr="003F0B87" w:rsidRDefault="00016732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15311</w:t>
            </w:r>
          </w:p>
        </w:tc>
        <w:tc>
          <w:tcPr>
            <w:tcW w:w="936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16199</w:t>
            </w:r>
          </w:p>
        </w:tc>
        <w:tc>
          <w:tcPr>
            <w:tcW w:w="1561" w:type="dxa"/>
            <w:gridSpan w:val="2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17300</w:t>
            </w:r>
          </w:p>
        </w:tc>
        <w:tc>
          <w:tcPr>
            <w:tcW w:w="1270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18477</w:t>
            </w:r>
          </w:p>
        </w:tc>
        <w:tc>
          <w:tcPr>
            <w:tcW w:w="1809" w:type="dxa"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19216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16732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75" w:type="dxa"/>
            <w:noWrap/>
            <w:hideMark/>
          </w:tcPr>
          <w:p w:rsidR="00016732" w:rsidRPr="003F0B87" w:rsidRDefault="00016732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18885</w:t>
            </w:r>
          </w:p>
        </w:tc>
        <w:tc>
          <w:tcPr>
            <w:tcW w:w="936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19981</w:t>
            </w:r>
          </w:p>
        </w:tc>
        <w:tc>
          <w:tcPr>
            <w:tcW w:w="1561" w:type="dxa"/>
            <w:gridSpan w:val="2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21339</w:t>
            </w:r>
          </w:p>
        </w:tc>
        <w:tc>
          <w:tcPr>
            <w:tcW w:w="1270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22791</w:t>
            </w:r>
          </w:p>
        </w:tc>
        <w:tc>
          <w:tcPr>
            <w:tcW w:w="1809" w:type="dxa"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23703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016732" w:rsidRPr="00853145" w:rsidTr="002A0DBF">
        <w:trPr>
          <w:trHeight w:val="375"/>
        </w:trPr>
        <w:tc>
          <w:tcPr>
            <w:tcW w:w="7219" w:type="dxa"/>
            <w:hideMark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Образование</w:t>
            </w:r>
          </w:p>
        </w:tc>
        <w:tc>
          <w:tcPr>
            <w:tcW w:w="1175" w:type="dxa"/>
            <w:noWrap/>
            <w:hideMark/>
          </w:tcPr>
          <w:p w:rsidR="00016732" w:rsidRPr="003F0B87" w:rsidRDefault="00016732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27923</w:t>
            </w:r>
          </w:p>
        </w:tc>
        <w:tc>
          <w:tcPr>
            <w:tcW w:w="936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29542</w:t>
            </w:r>
          </w:p>
        </w:tc>
        <w:tc>
          <w:tcPr>
            <w:tcW w:w="1561" w:type="dxa"/>
            <w:gridSpan w:val="2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31551</w:t>
            </w:r>
          </w:p>
        </w:tc>
        <w:tc>
          <w:tcPr>
            <w:tcW w:w="1270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33697</w:t>
            </w:r>
          </w:p>
        </w:tc>
        <w:tc>
          <w:tcPr>
            <w:tcW w:w="1809" w:type="dxa"/>
          </w:tcPr>
          <w:p w:rsidR="00016732" w:rsidRPr="003F0B87" w:rsidRDefault="00016732" w:rsidP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35045</w:t>
            </w:r>
          </w:p>
        </w:tc>
      </w:tr>
      <w:tr w:rsidR="00016732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1175" w:type="dxa"/>
            <w:noWrap/>
            <w:hideMark/>
          </w:tcPr>
          <w:p w:rsidR="00016732" w:rsidRPr="003F0B87" w:rsidRDefault="00016732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18885</w:t>
            </w:r>
          </w:p>
        </w:tc>
        <w:tc>
          <w:tcPr>
            <w:tcW w:w="936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19981</w:t>
            </w:r>
          </w:p>
        </w:tc>
        <w:tc>
          <w:tcPr>
            <w:tcW w:w="1561" w:type="dxa"/>
            <w:gridSpan w:val="2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21339</w:t>
            </w:r>
          </w:p>
        </w:tc>
        <w:tc>
          <w:tcPr>
            <w:tcW w:w="1270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22791</w:t>
            </w:r>
          </w:p>
        </w:tc>
        <w:tc>
          <w:tcPr>
            <w:tcW w:w="1809" w:type="dxa"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23703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Прочие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25 000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25 000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25 000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25 000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25 000</w:t>
            </w:r>
          </w:p>
        </w:tc>
      </w:tr>
      <w:tr w:rsidR="00016732" w:rsidRPr="00853145" w:rsidTr="002A0DBF">
        <w:trPr>
          <w:trHeight w:val="1178"/>
        </w:trPr>
        <w:tc>
          <w:tcPr>
            <w:tcW w:w="7219" w:type="dxa"/>
            <w:hideMark/>
          </w:tcPr>
          <w:p w:rsidR="00016732" w:rsidRPr="003F0B87" w:rsidRDefault="00016732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175" w:type="dxa"/>
            <w:noWrap/>
            <w:hideMark/>
          </w:tcPr>
          <w:p w:rsidR="00016732" w:rsidRPr="003F0B87" w:rsidRDefault="00016732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29046</w:t>
            </w:r>
          </w:p>
        </w:tc>
        <w:tc>
          <w:tcPr>
            <w:tcW w:w="936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30731</w:t>
            </w:r>
          </w:p>
        </w:tc>
        <w:tc>
          <w:tcPr>
            <w:tcW w:w="1561" w:type="dxa"/>
            <w:gridSpan w:val="2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32821</w:t>
            </w:r>
          </w:p>
        </w:tc>
        <w:tc>
          <w:tcPr>
            <w:tcW w:w="1270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35053</w:t>
            </w:r>
          </w:p>
        </w:tc>
        <w:tc>
          <w:tcPr>
            <w:tcW w:w="1809" w:type="dxa"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36455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из них по категориям работников: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016732" w:rsidRPr="00853145" w:rsidTr="002A0DBF">
        <w:trPr>
          <w:trHeight w:val="750"/>
        </w:trPr>
        <w:tc>
          <w:tcPr>
            <w:tcW w:w="7219" w:type="dxa"/>
            <w:hideMark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175" w:type="dxa"/>
            <w:noWrap/>
            <w:hideMark/>
          </w:tcPr>
          <w:p w:rsidR="00016732" w:rsidRPr="003F0B87" w:rsidRDefault="00016732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31145</w:t>
            </w:r>
          </w:p>
        </w:tc>
        <w:tc>
          <w:tcPr>
            <w:tcW w:w="936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32952</w:t>
            </w:r>
          </w:p>
        </w:tc>
        <w:tc>
          <w:tcPr>
            <w:tcW w:w="1561" w:type="dxa"/>
            <w:gridSpan w:val="2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35192</w:t>
            </w:r>
          </w:p>
        </w:tc>
        <w:tc>
          <w:tcPr>
            <w:tcW w:w="1270" w:type="dxa"/>
          </w:tcPr>
          <w:p w:rsidR="00016732" w:rsidRPr="003F0B87" w:rsidRDefault="00016732" w:rsidP="005351B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37585</w:t>
            </w:r>
          </w:p>
        </w:tc>
        <w:tc>
          <w:tcPr>
            <w:tcW w:w="1809" w:type="dxa"/>
          </w:tcPr>
          <w:p w:rsidR="00016732" w:rsidRPr="003F0B87" w:rsidRDefault="0001673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39088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Деятельность в области спорта, отдыха и развлечений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в 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Госуправление</w:t>
            </w:r>
            <w:proofErr w:type="spellEnd"/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noWrap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в </w:t>
            </w: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т.ч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 xml:space="preserve">. Образование 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120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lastRenderedPageBreak/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85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853145" w:rsidRPr="00853145" w:rsidTr="002A0DBF">
        <w:trPr>
          <w:trHeight w:val="75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Фонд начисленной заработной платы работников бюджетной сферы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</w:tr>
      <w:tr w:rsidR="00853145" w:rsidRPr="00853145" w:rsidTr="002A0DBF">
        <w:trPr>
          <w:trHeight w:val="39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</w:tr>
      <w:tr w:rsidR="00853145" w:rsidRPr="00853145" w:rsidTr="002A0DBF">
        <w:trPr>
          <w:trHeight w:val="39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Прочие доходы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35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 xml:space="preserve">Валовый совокупный доход (сумма ФОТ, выплат </w:t>
            </w:r>
            <w:proofErr w:type="spellStart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соцхарактера</w:t>
            </w:r>
            <w:proofErr w:type="spellEnd"/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, прочих доходов)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0,02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Доходный потенциал </w:t>
            </w:r>
            <w:proofErr w:type="spellStart"/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территориии</w:t>
            </w:r>
            <w:proofErr w:type="spellEnd"/>
          </w:p>
        </w:tc>
        <w:tc>
          <w:tcPr>
            <w:tcW w:w="1175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780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Доходный потенциал (объем налогов, формируемых на территории) - всего: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0,569</w:t>
            </w:r>
          </w:p>
        </w:tc>
        <w:tc>
          <w:tcPr>
            <w:tcW w:w="936" w:type="dxa"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0,569</w:t>
            </w:r>
          </w:p>
        </w:tc>
        <w:tc>
          <w:tcPr>
            <w:tcW w:w="1561" w:type="dxa"/>
            <w:gridSpan w:val="2"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0,569</w:t>
            </w:r>
          </w:p>
        </w:tc>
        <w:tc>
          <w:tcPr>
            <w:tcW w:w="1270" w:type="dxa"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0,569</w:t>
            </w:r>
          </w:p>
        </w:tc>
        <w:tc>
          <w:tcPr>
            <w:tcW w:w="1809" w:type="dxa"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0,569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1. Налог на доходы физических лиц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  <w:tc>
          <w:tcPr>
            <w:tcW w:w="936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  <w:tc>
          <w:tcPr>
            <w:tcW w:w="1561" w:type="dxa"/>
            <w:gridSpan w:val="2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  <w:tc>
          <w:tcPr>
            <w:tcW w:w="1270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  <w:tc>
          <w:tcPr>
            <w:tcW w:w="1809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0,50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2. Налоги на имущество: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</w:p>
        </w:tc>
        <w:tc>
          <w:tcPr>
            <w:tcW w:w="936" w:type="dxa"/>
            <w:hideMark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380C9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0,069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Земельный налог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936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1561" w:type="dxa"/>
            <w:gridSpan w:val="2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1270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  <w:tc>
          <w:tcPr>
            <w:tcW w:w="1809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0,06</w:t>
            </w:r>
          </w:p>
        </w:tc>
      </w:tr>
      <w:tr w:rsidR="00853145" w:rsidRPr="00853145" w:rsidTr="002A0DBF">
        <w:trPr>
          <w:trHeight w:val="368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кадастровая стоимость земельных участков,</w:t>
            </w: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Потенциал поступлений земельного налога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0,009</w:t>
            </w:r>
          </w:p>
        </w:tc>
        <w:tc>
          <w:tcPr>
            <w:tcW w:w="936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0,009</w:t>
            </w:r>
          </w:p>
        </w:tc>
        <w:tc>
          <w:tcPr>
            <w:tcW w:w="1561" w:type="dxa"/>
            <w:gridSpan w:val="2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0,009</w:t>
            </w:r>
          </w:p>
        </w:tc>
        <w:tc>
          <w:tcPr>
            <w:tcW w:w="1270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0,009</w:t>
            </w:r>
          </w:p>
        </w:tc>
        <w:tc>
          <w:tcPr>
            <w:tcW w:w="1809" w:type="dxa"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0,009</w:t>
            </w:r>
          </w:p>
        </w:tc>
      </w:tr>
      <w:tr w:rsidR="00853145" w:rsidRPr="00853145" w:rsidTr="002A0DBF">
        <w:trPr>
          <w:trHeight w:val="732"/>
        </w:trPr>
        <w:tc>
          <w:tcPr>
            <w:tcW w:w="7219" w:type="dxa"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Общая инвентаризационная стоимость объектов налогообложения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="002168F4"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hideMark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2168F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853145"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b/>
                <w:bCs/>
                <w:i/>
                <w:iCs/>
                <w:sz w:val="20"/>
                <w:szCs w:val="20"/>
              </w:rPr>
              <w:t>3. Налоги со специальным режимом:</w:t>
            </w:r>
          </w:p>
        </w:tc>
        <w:tc>
          <w:tcPr>
            <w:tcW w:w="1175" w:type="dxa"/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1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561" w:type="dxa"/>
            <w:gridSpan w:val="2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70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809" w:type="dxa"/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</w:tr>
      <w:tr w:rsidR="00853145" w:rsidRPr="00853145" w:rsidTr="002A0DBF">
        <w:trPr>
          <w:trHeight w:val="375"/>
        </w:trPr>
        <w:tc>
          <w:tcPr>
            <w:tcW w:w="7219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675"/>
        </w:trPr>
        <w:tc>
          <w:tcPr>
            <w:tcW w:w="7219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i/>
                <w:iCs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i/>
                <w:i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noWrap/>
            <w:hideMark/>
          </w:tcPr>
          <w:p w:rsidR="00853145" w:rsidRPr="003F0B87" w:rsidRDefault="00853145" w:rsidP="00853145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3F0B87">
              <w:rPr>
                <w:rFonts w:ascii="Courier New" w:hAnsi="Courier New" w:cs="Courier New"/>
                <w:sz w:val="20"/>
                <w:szCs w:val="20"/>
              </w:rPr>
              <w:t>млн</w:t>
            </w:r>
            <w:proofErr w:type="gramStart"/>
            <w:r w:rsidRPr="003F0B87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3F0B87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3F0B87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hideMark/>
          </w:tcPr>
          <w:p w:rsidR="00853145" w:rsidRPr="003F0B87" w:rsidRDefault="0085314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3F0B87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853145" w:rsidRPr="00853145" w:rsidTr="002A0DBF">
        <w:trPr>
          <w:trHeight w:val="255"/>
        </w:trPr>
        <w:tc>
          <w:tcPr>
            <w:tcW w:w="147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2A0DBF">
        <w:trPr>
          <w:trHeight w:val="1369"/>
        </w:trPr>
        <w:tc>
          <w:tcPr>
            <w:tcW w:w="1478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>
            <w:r w:rsidRPr="00853145">
              <w:lastRenderedPageBreak/>
              <w:t> </w:t>
            </w:r>
          </w:p>
          <w:p w:rsidR="009C5953" w:rsidRPr="003F0B87" w:rsidRDefault="00853145">
            <w:pPr>
              <w:rPr>
                <w:rFonts w:ascii="Arial" w:hAnsi="Arial" w:cs="Arial"/>
                <w:sz w:val="24"/>
                <w:szCs w:val="24"/>
              </w:rPr>
            </w:pPr>
            <w:r w:rsidRPr="003F0B87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9C5953" w:rsidRPr="003F0B87">
              <w:rPr>
                <w:rFonts w:ascii="Arial" w:hAnsi="Arial" w:cs="Arial"/>
                <w:sz w:val="24"/>
                <w:szCs w:val="24"/>
              </w:rPr>
              <w:t>Верхнегутарского</w:t>
            </w:r>
          </w:p>
          <w:p w:rsidR="00853145" w:rsidRPr="003F0B87" w:rsidRDefault="00853145">
            <w:pPr>
              <w:rPr>
                <w:rFonts w:ascii="Arial" w:hAnsi="Arial" w:cs="Arial"/>
                <w:sz w:val="24"/>
                <w:szCs w:val="24"/>
              </w:rPr>
            </w:pPr>
            <w:r w:rsidRPr="003F0B87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  <w:p w:rsidR="00853145" w:rsidRDefault="009C5953">
            <w:pPr>
              <w:rPr>
                <w:rFonts w:ascii="Arial" w:hAnsi="Arial" w:cs="Arial"/>
                <w:sz w:val="24"/>
                <w:szCs w:val="24"/>
              </w:rPr>
            </w:pPr>
            <w:r w:rsidRPr="003F0B87">
              <w:rPr>
                <w:rFonts w:ascii="Arial" w:hAnsi="Arial" w:cs="Arial"/>
                <w:sz w:val="24"/>
                <w:szCs w:val="24"/>
              </w:rPr>
              <w:t xml:space="preserve">В.А. </w:t>
            </w:r>
            <w:proofErr w:type="spellStart"/>
            <w:r w:rsidRPr="003F0B87">
              <w:rPr>
                <w:rFonts w:ascii="Arial" w:hAnsi="Arial" w:cs="Arial"/>
                <w:sz w:val="24"/>
                <w:szCs w:val="24"/>
              </w:rPr>
              <w:t>Ходогонов</w:t>
            </w:r>
            <w:proofErr w:type="spellEnd"/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2A0DBF" w:rsidRDefault="002A0DBF">
            <w:pPr>
              <w:rPr>
                <w:rFonts w:ascii="Arial" w:hAnsi="Arial" w:cs="Arial"/>
                <w:sz w:val="24"/>
                <w:szCs w:val="24"/>
              </w:rPr>
            </w:pPr>
          </w:p>
          <w:p w:rsidR="00853145" w:rsidRPr="00853145" w:rsidRDefault="00853145" w:rsidP="00EF552D"/>
        </w:tc>
      </w:tr>
    </w:tbl>
    <w:p w:rsidR="002A0DBF" w:rsidRPr="002A0DBF" w:rsidRDefault="002A0DBF" w:rsidP="002A0DBF">
      <w:pPr>
        <w:ind w:left="567"/>
        <w:jc w:val="center"/>
        <w:rPr>
          <w:rFonts w:ascii="Arial" w:hAnsi="Arial" w:cs="Arial"/>
          <w:b/>
          <w:sz w:val="24"/>
          <w:szCs w:val="24"/>
        </w:rPr>
      </w:pPr>
      <w:r w:rsidRPr="002A0DBF">
        <w:rPr>
          <w:rFonts w:ascii="Arial" w:hAnsi="Arial" w:cs="Arial"/>
          <w:b/>
          <w:sz w:val="24"/>
          <w:szCs w:val="24"/>
        </w:rPr>
        <w:lastRenderedPageBreak/>
        <w:t xml:space="preserve">Пояснительная записка к прогнозу на 2021 - 2023 годы по </w:t>
      </w:r>
      <w:proofErr w:type="spellStart"/>
      <w:r>
        <w:rPr>
          <w:rFonts w:ascii="Arial" w:hAnsi="Arial" w:cs="Arial"/>
          <w:b/>
          <w:sz w:val="24"/>
          <w:szCs w:val="24"/>
        </w:rPr>
        <w:t>Верхнегутарскому</w:t>
      </w:r>
      <w:proofErr w:type="spellEnd"/>
      <w:r w:rsidRPr="002A0DBF">
        <w:rPr>
          <w:rFonts w:ascii="Arial" w:hAnsi="Arial" w:cs="Arial"/>
          <w:b/>
          <w:sz w:val="24"/>
          <w:szCs w:val="24"/>
        </w:rPr>
        <w:t xml:space="preserve"> муниципальному образованию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b/>
          <w:sz w:val="24"/>
          <w:szCs w:val="24"/>
        </w:rPr>
      </w:pP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 xml:space="preserve"> </w:t>
      </w:r>
      <w:r w:rsidRPr="002A0DBF">
        <w:rPr>
          <w:rFonts w:ascii="Arial" w:hAnsi="Arial" w:cs="Arial"/>
          <w:sz w:val="24"/>
          <w:szCs w:val="24"/>
        </w:rPr>
        <w:tab/>
        <w:t xml:space="preserve">Прогноз социально-экономического развития </w:t>
      </w:r>
      <w:proofErr w:type="spellStart"/>
      <w:r>
        <w:rPr>
          <w:rFonts w:ascii="Arial" w:hAnsi="Arial" w:cs="Arial"/>
          <w:sz w:val="24"/>
          <w:szCs w:val="24"/>
        </w:rPr>
        <w:t>Верхнегутарского</w:t>
      </w:r>
      <w:proofErr w:type="spellEnd"/>
      <w:r w:rsidRPr="002A0DBF">
        <w:rPr>
          <w:rFonts w:ascii="Arial" w:hAnsi="Arial" w:cs="Arial"/>
          <w:sz w:val="24"/>
          <w:szCs w:val="24"/>
        </w:rPr>
        <w:t xml:space="preserve"> муниципального образования  на 2021 – 2023 годы разрабатывался на основе индексов - дефляторов цен Минэкономразвития России, с учетом  основных параметров  прогноза социально- экономического развития Российской Федерации, тенденций, складывающихся в развитии экономики  </w:t>
      </w:r>
      <w:proofErr w:type="spellStart"/>
      <w:r>
        <w:rPr>
          <w:rFonts w:ascii="Arial" w:hAnsi="Arial" w:cs="Arial"/>
          <w:sz w:val="24"/>
          <w:szCs w:val="24"/>
        </w:rPr>
        <w:t>Верхнегутарского</w:t>
      </w:r>
      <w:proofErr w:type="spellEnd"/>
      <w:r w:rsidRPr="002A0DBF">
        <w:rPr>
          <w:rFonts w:ascii="Arial" w:hAnsi="Arial" w:cs="Arial"/>
          <w:sz w:val="24"/>
          <w:szCs w:val="24"/>
        </w:rPr>
        <w:t xml:space="preserve"> муниципального образования, данных статистической отчетности и информации, представленной предприятиями поселения.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 xml:space="preserve">Оценка показателей  социально-экономического развития </w:t>
      </w:r>
      <w:proofErr w:type="spellStart"/>
      <w:r>
        <w:rPr>
          <w:rFonts w:ascii="Arial" w:hAnsi="Arial" w:cs="Arial"/>
          <w:sz w:val="24"/>
          <w:szCs w:val="24"/>
        </w:rPr>
        <w:t>Верхнегутарского</w:t>
      </w:r>
      <w:proofErr w:type="spellEnd"/>
      <w:r w:rsidRPr="002A0DBF">
        <w:rPr>
          <w:rFonts w:ascii="Arial" w:hAnsi="Arial" w:cs="Arial"/>
          <w:sz w:val="24"/>
          <w:szCs w:val="24"/>
        </w:rPr>
        <w:t xml:space="preserve"> муниципального образования на 2020 год основывалась на итогах развития за 2019 год.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 xml:space="preserve">В 2019 году общая выручка от реализации продукции, работ, услуг по </w:t>
      </w:r>
      <w:proofErr w:type="spellStart"/>
      <w:r>
        <w:rPr>
          <w:rFonts w:ascii="Arial" w:hAnsi="Arial" w:cs="Arial"/>
          <w:sz w:val="24"/>
          <w:szCs w:val="24"/>
        </w:rPr>
        <w:t>Верхнегутарскому</w:t>
      </w:r>
      <w:proofErr w:type="spellEnd"/>
      <w:r w:rsidRPr="002A0DBF">
        <w:rPr>
          <w:rFonts w:ascii="Arial" w:hAnsi="Arial" w:cs="Arial"/>
          <w:sz w:val="24"/>
          <w:szCs w:val="24"/>
        </w:rPr>
        <w:t xml:space="preserve"> муниципальному образованию с учетом предприятий малого бизнеса составила </w:t>
      </w:r>
      <w:r w:rsidR="00100726">
        <w:rPr>
          <w:rFonts w:ascii="Arial" w:hAnsi="Arial" w:cs="Arial"/>
          <w:sz w:val="24"/>
          <w:szCs w:val="24"/>
        </w:rPr>
        <w:t xml:space="preserve">0 </w:t>
      </w:r>
      <w:r w:rsidRPr="002A0DBF">
        <w:rPr>
          <w:rFonts w:ascii="Arial" w:hAnsi="Arial" w:cs="Arial"/>
          <w:sz w:val="24"/>
          <w:szCs w:val="24"/>
        </w:rPr>
        <w:t>млн. рублей. В 2020 году объем выручки оцениваетс</w:t>
      </w:r>
      <w:r w:rsidR="00100726">
        <w:rPr>
          <w:rFonts w:ascii="Arial" w:hAnsi="Arial" w:cs="Arial"/>
          <w:sz w:val="24"/>
          <w:szCs w:val="24"/>
        </w:rPr>
        <w:t>я в 0</w:t>
      </w:r>
      <w:r w:rsidRPr="002A0DBF">
        <w:rPr>
          <w:rFonts w:ascii="Arial" w:hAnsi="Arial" w:cs="Arial"/>
          <w:sz w:val="24"/>
          <w:szCs w:val="24"/>
        </w:rPr>
        <w:t xml:space="preserve"> млн. рублей. На 2021 -2023 годы прирост выручки прогнозируется в среднем на 4 % ежегодно. 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 xml:space="preserve">  </w:t>
      </w:r>
      <w:r w:rsidRPr="002A0DBF">
        <w:rPr>
          <w:rFonts w:ascii="Arial" w:hAnsi="Arial" w:cs="Arial"/>
          <w:sz w:val="24"/>
          <w:szCs w:val="24"/>
        </w:rPr>
        <w:tab/>
      </w:r>
    </w:p>
    <w:p w:rsidR="002A0DBF" w:rsidRPr="002A0DBF" w:rsidRDefault="002A0DBF" w:rsidP="002A0DBF">
      <w:pPr>
        <w:pStyle w:val="a9"/>
        <w:ind w:left="567" w:firstLine="709"/>
        <w:jc w:val="center"/>
        <w:rPr>
          <w:rFonts w:ascii="Arial" w:hAnsi="Arial" w:cs="Arial"/>
          <w:b/>
        </w:rPr>
      </w:pPr>
      <w:r w:rsidRPr="002A0DBF">
        <w:rPr>
          <w:rFonts w:ascii="Arial" w:hAnsi="Arial" w:cs="Arial"/>
          <w:b/>
        </w:rPr>
        <w:t>Малый бизнес</w:t>
      </w:r>
    </w:p>
    <w:p w:rsidR="002A0DBF" w:rsidRPr="002A0DBF" w:rsidRDefault="002A0DBF" w:rsidP="002A0DBF">
      <w:pPr>
        <w:pStyle w:val="a9"/>
        <w:ind w:left="567" w:firstLine="709"/>
        <w:rPr>
          <w:rFonts w:ascii="Arial" w:hAnsi="Arial" w:cs="Arial"/>
          <w:b/>
          <w:bCs/>
        </w:rPr>
      </w:pPr>
    </w:p>
    <w:p w:rsidR="002A0DBF" w:rsidRPr="002A0DBF" w:rsidRDefault="002A0DBF" w:rsidP="002A0DBF">
      <w:pPr>
        <w:tabs>
          <w:tab w:val="left" w:pos="7200"/>
        </w:tabs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 xml:space="preserve">В 2019 году на территории </w:t>
      </w:r>
      <w:proofErr w:type="spellStart"/>
      <w:r>
        <w:rPr>
          <w:rFonts w:ascii="Arial" w:hAnsi="Arial" w:cs="Arial"/>
          <w:sz w:val="24"/>
          <w:szCs w:val="24"/>
        </w:rPr>
        <w:t>Верхнегутарского</w:t>
      </w:r>
      <w:proofErr w:type="spellEnd"/>
      <w:r w:rsidRPr="002A0DBF">
        <w:rPr>
          <w:rFonts w:ascii="Arial" w:hAnsi="Arial" w:cs="Arial"/>
          <w:sz w:val="24"/>
          <w:szCs w:val="24"/>
        </w:rPr>
        <w:t xml:space="preserve"> муниципального образования осуществляло деятельность 1 предприятие малого бизнеса, с численность</w:t>
      </w:r>
      <w:r w:rsidR="00100726">
        <w:rPr>
          <w:rFonts w:ascii="Arial" w:hAnsi="Arial" w:cs="Arial"/>
          <w:sz w:val="24"/>
          <w:szCs w:val="24"/>
        </w:rPr>
        <w:t xml:space="preserve">ю </w:t>
      </w:r>
      <w:proofErr w:type="gramStart"/>
      <w:r w:rsidR="00100726">
        <w:rPr>
          <w:rFonts w:ascii="Arial" w:hAnsi="Arial" w:cs="Arial"/>
          <w:sz w:val="24"/>
          <w:szCs w:val="24"/>
        </w:rPr>
        <w:t>работающих</w:t>
      </w:r>
      <w:proofErr w:type="gramEnd"/>
      <w:r w:rsidR="00100726">
        <w:rPr>
          <w:rFonts w:ascii="Arial" w:hAnsi="Arial" w:cs="Arial"/>
          <w:sz w:val="24"/>
          <w:szCs w:val="24"/>
        </w:rPr>
        <w:t xml:space="preserve"> </w:t>
      </w:r>
      <w:r w:rsidRPr="002A0DBF">
        <w:rPr>
          <w:rFonts w:ascii="Arial" w:hAnsi="Arial" w:cs="Arial"/>
          <w:sz w:val="24"/>
          <w:szCs w:val="24"/>
        </w:rPr>
        <w:t xml:space="preserve">4 человека. В прогнозируемом периоде 2021 - 2023 годов намечается незначительное увеличение численности работающих до </w:t>
      </w:r>
      <w:r w:rsidR="00100726">
        <w:rPr>
          <w:rFonts w:ascii="Arial" w:hAnsi="Arial" w:cs="Arial"/>
          <w:sz w:val="24"/>
          <w:szCs w:val="24"/>
        </w:rPr>
        <w:t>4</w:t>
      </w:r>
      <w:r w:rsidRPr="002A0DBF">
        <w:rPr>
          <w:rFonts w:ascii="Arial" w:hAnsi="Arial" w:cs="Arial"/>
          <w:sz w:val="24"/>
          <w:szCs w:val="24"/>
        </w:rPr>
        <w:t xml:space="preserve"> человек. При этом </w:t>
      </w:r>
      <w:proofErr w:type="gramStart"/>
      <w:r w:rsidRPr="002A0DBF">
        <w:rPr>
          <w:rFonts w:ascii="Arial" w:hAnsi="Arial" w:cs="Arial"/>
          <w:sz w:val="24"/>
          <w:szCs w:val="24"/>
        </w:rPr>
        <w:t>наблюдается увеличение количества предприятий не планируется</w:t>
      </w:r>
      <w:proofErr w:type="gramEnd"/>
      <w:r w:rsidRPr="002A0DBF">
        <w:rPr>
          <w:rFonts w:ascii="Arial" w:hAnsi="Arial" w:cs="Arial"/>
          <w:sz w:val="24"/>
          <w:szCs w:val="24"/>
        </w:rPr>
        <w:t>.</w:t>
      </w:r>
    </w:p>
    <w:p w:rsidR="002A0DBF" w:rsidRPr="002A0DBF" w:rsidRDefault="002A0DBF" w:rsidP="002A0DBF">
      <w:pPr>
        <w:tabs>
          <w:tab w:val="left" w:pos="7200"/>
        </w:tabs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 xml:space="preserve">Субъект малого предпринимательства функционирует в сельскохозяйственной отрасли экономики. </w:t>
      </w:r>
    </w:p>
    <w:p w:rsidR="002A0DBF" w:rsidRPr="002A0DBF" w:rsidRDefault="002A0DBF" w:rsidP="002A0DBF">
      <w:pPr>
        <w:tabs>
          <w:tab w:val="left" w:pos="7200"/>
        </w:tabs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2A0DBF" w:rsidRPr="002A0DBF" w:rsidRDefault="002A0DBF" w:rsidP="002A0DBF">
      <w:pPr>
        <w:tabs>
          <w:tab w:val="left" w:pos="7200"/>
        </w:tabs>
        <w:ind w:left="567" w:firstLine="709"/>
        <w:jc w:val="center"/>
        <w:rPr>
          <w:rFonts w:ascii="Arial" w:hAnsi="Arial" w:cs="Arial"/>
          <w:b/>
          <w:sz w:val="24"/>
          <w:szCs w:val="24"/>
        </w:rPr>
      </w:pPr>
      <w:r w:rsidRPr="002A0DBF">
        <w:rPr>
          <w:rFonts w:ascii="Arial" w:hAnsi="Arial" w:cs="Arial"/>
          <w:b/>
          <w:sz w:val="24"/>
          <w:szCs w:val="24"/>
        </w:rPr>
        <w:t>Уровень жизни населения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 xml:space="preserve">Среднемесячная зарплата в 2019 году составила </w:t>
      </w:r>
      <w:r w:rsidR="00100726">
        <w:rPr>
          <w:rFonts w:ascii="Arial" w:hAnsi="Arial" w:cs="Arial"/>
          <w:sz w:val="24"/>
          <w:szCs w:val="24"/>
        </w:rPr>
        <w:t>23 960</w:t>
      </w:r>
      <w:r w:rsidRPr="002A0DBF">
        <w:rPr>
          <w:rFonts w:ascii="Arial" w:hAnsi="Arial" w:cs="Arial"/>
          <w:sz w:val="24"/>
          <w:szCs w:val="24"/>
        </w:rPr>
        <w:t xml:space="preserve"> рублей. В 2020 году прогнозируется увеличение среднемесячной заработной платы на 1 работника </w:t>
      </w:r>
      <w:r w:rsidR="00100726">
        <w:rPr>
          <w:rFonts w:ascii="Arial" w:hAnsi="Arial" w:cs="Arial"/>
          <w:sz w:val="24"/>
          <w:szCs w:val="24"/>
        </w:rPr>
        <w:t>25 350</w:t>
      </w:r>
      <w:r w:rsidRPr="002A0DBF">
        <w:rPr>
          <w:rFonts w:ascii="Arial" w:hAnsi="Arial" w:cs="Arial"/>
          <w:sz w:val="24"/>
          <w:szCs w:val="24"/>
        </w:rPr>
        <w:t xml:space="preserve"> рубля. На 2021 – 2023 годы планируется увеличение заработной платы до 4 % ежегодно. 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 xml:space="preserve">Фонд начисленной </w:t>
      </w:r>
      <w:r w:rsidR="00100726">
        <w:rPr>
          <w:rFonts w:ascii="Arial" w:hAnsi="Arial" w:cs="Arial"/>
          <w:sz w:val="24"/>
          <w:szCs w:val="24"/>
        </w:rPr>
        <w:t>зарплаты в 2019 году составил 0,02</w:t>
      </w:r>
      <w:r w:rsidRPr="002A0DBF">
        <w:rPr>
          <w:rFonts w:ascii="Arial" w:hAnsi="Arial" w:cs="Arial"/>
          <w:sz w:val="24"/>
          <w:szCs w:val="24"/>
        </w:rPr>
        <w:t xml:space="preserve"> млн. рублей. На 2020 год прогнозируемый фонд оплаты труда составит </w:t>
      </w:r>
      <w:r w:rsidR="00EC7319">
        <w:rPr>
          <w:rFonts w:ascii="Arial" w:hAnsi="Arial" w:cs="Arial"/>
          <w:sz w:val="24"/>
          <w:szCs w:val="24"/>
        </w:rPr>
        <w:t>0</w:t>
      </w:r>
      <w:r w:rsidRPr="002A0DBF">
        <w:rPr>
          <w:rFonts w:ascii="Arial" w:hAnsi="Arial" w:cs="Arial"/>
          <w:sz w:val="24"/>
          <w:szCs w:val="24"/>
        </w:rPr>
        <w:t>,02 млн. рублей. В дальнейшем прогнозируется увеличение фонда заработной платы на 4%.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  <w:r w:rsidRPr="002A0DBF">
        <w:rPr>
          <w:rFonts w:ascii="Arial" w:hAnsi="Arial" w:cs="Arial"/>
          <w:sz w:val="24"/>
          <w:szCs w:val="24"/>
        </w:rPr>
        <w:t xml:space="preserve">В 2020 году за счет средств бюджета </w:t>
      </w:r>
      <w:proofErr w:type="spellStart"/>
      <w:r>
        <w:rPr>
          <w:rFonts w:ascii="Arial" w:hAnsi="Arial" w:cs="Arial"/>
          <w:sz w:val="24"/>
          <w:szCs w:val="24"/>
        </w:rPr>
        <w:t>Верхнегутарского</w:t>
      </w:r>
      <w:proofErr w:type="spellEnd"/>
      <w:r w:rsidRPr="002A0DBF">
        <w:rPr>
          <w:rFonts w:ascii="Arial" w:hAnsi="Arial" w:cs="Arial"/>
          <w:sz w:val="24"/>
          <w:szCs w:val="24"/>
        </w:rPr>
        <w:t xml:space="preserve"> муниципального образования реализуются принятые муниципальные программы. В 2021- 2023 годах продолжится реализация принятых разработанных новых муниципальных программ, </w:t>
      </w:r>
      <w:r w:rsidRPr="002A0DBF">
        <w:rPr>
          <w:rFonts w:ascii="Arial" w:hAnsi="Arial" w:cs="Arial"/>
          <w:sz w:val="24"/>
          <w:szCs w:val="24"/>
        </w:rPr>
        <w:lastRenderedPageBreak/>
        <w:t>направленных на улучшение социально – экономической ситуации в муниципальном образовании.</w:t>
      </w:r>
    </w:p>
    <w:p w:rsidR="002A0DBF" w:rsidRPr="002A0DBF" w:rsidRDefault="002A0DBF" w:rsidP="002A0DBF">
      <w:pPr>
        <w:ind w:left="567" w:firstLine="709"/>
        <w:jc w:val="both"/>
        <w:rPr>
          <w:rFonts w:ascii="Arial" w:hAnsi="Arial" w:cs="Arial"/>
          <w:sz w:val="24"/>
          <w:szCs w:val="24"/>
        </w:rPr>
      </w:pPr>
    </w:p>
    <w:p w:rsidR="00D242CC" w:rsidRDefault="00D242CC">
      <w:bookmarkStart w:id="0" w:name="_GoBack"/>
      <w:bookmarkEnd w:id="0"/>
    </w:p>
    <w:sectPr w:rsidR="00D242CC" w:rsidSect="002A0DBF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C"/>
    <w:rsid w:val="00016732"/>
    <w:rsid w:val="00100726"/>
    <w:rsid w:val="00107BA2"/>
    <w:rsid w:val="001469E9"/>
    <w:rsid w:val="002168F4"/>
    <w:rsid w:val="002378EA"/>
    <w:rsid w:val="002600D6"/>
    <w:rsid w:val="00276381"/>
    <w:rsid w:val="002A0DBF"/>
    <w:rsid w:val="002E470D"/>
    <w:rsid w:val="00350685"/>
    <w:rsid w:val="00380C96"/>
    <w:rsid w:val="003B0198"/>
    <w:rsid w:val="003F0B87"/>
    <w:rsid w:val="0044256D"/>
    <w:rsid w:val="00486BBF"/>
    <w:rsid w:val="004D4CBA"/>
    <w:rsid w:val="00513281"/>
    <w:rsid w:val="005B3C7F"/>
    <w:rsid w:val="005B786E"/>
    <w:rsid w:val="00626A03"/>
    <w:rsid w:val="008104F8"/>
    <w:rsid w:val="00826D0A"/>
    <w:rsid w:val="00853145"/>
    <w:rsid w:val="009C5953"/>
    <w:rsid w:val="00A62A38"/>
    <w:rsid w:val="00AE6346"/>
    <w:rsid w:val="00BC5793"/>
    <w:rsid w:val="00BE766A"/>
    <w:rsid w:val="00C07951"/>
    <w:rsid w:val="00C106FC"/>
    <w:rsid w:val="00D242CC"/>
    <w:rsid w:val="00D724EE"/>
    <w:rsid w:val="00DA1447"/>
    <w:rsid w:val="00DC2E29"/>
    <w:rsid w:val="00EC7319"/>
    <w:rsid w:val="00EF552D"/>
    <w:rsid w:val="00F61BC7"/>
    <w:rsid w:val="00F8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2A0D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A0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2A0D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A0D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A58CF-D249-45AB-95F8-4D1B80200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6</cp:revision>
  <cp:lastPrinted>2018-12-14T07:34:00Z</cp:lastPrinted>
  <dcterms:created xsi:type="dcterms:W3CDTF">2020-11-23T01:03:00Z</dcterms:created>
  <dcterms:modified xsi:type="dcterms:W3CDTF">2020-12-08T01:56:00Z</dcterms:modified>
</cp:coreProperties>
</file>